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17887" w:rsidRPr="007627D3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7887" w:rsidRPr="00936A2A" w:rsidRDefault="00617887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873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17887" w:rsidRPr="00E272CF" w:rsidRDefault="00617887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body safety shower with hand-held eye shower 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one</w:t>
            </w:r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spray </w:t>
            </w:r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head 45°, above door installation, exposed pipework</w:t>
            </w:r>
          </w:p>
        </w:tc>
      </w:tr>
      <w:tr w:rsidR="00617887" w:rsidRPr="007627D3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27D3" w:rsidRDefault="007627D3" w:rsidP="007627D3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body safety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hand-held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eye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shower with one spray head 45°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:rsidR="007627D3" w:rsidRPr="0057325D" w:rsidRDefault="007627D3" w:rsidP="007627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1323DE">
              <w:rPr>
                <w:rFonts w:ascii="Arial" w:hAnsi="Arial" w:cs="Arial"/>
                <w:sz w:val="18"/>
                <w:szCs w:val="18"/>
                <w:lang w:val="en-US"/>
              </w:rPr>
              <w:t>Wall flange, stainless steel, chemical resistant green powder coated, water inlet ¾” female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- inclusive </w:t>
            </w:r>
            <w:proofErr w:type="spellStart"/>
            <w:r w:rsidRPr="0057325D">
              <w:rPr>
                <w:rFonts w:ascii="Arial" w:hAnsi="Arial"/>
                <w:sz w:val="18"/>
                <w:szCs w:val="18"/>
                <w:lang w:val="en-US"/>
              </w:rPr>
              <w:t>ClassicLine</w:t>
            </w:r>
            <w:proofErr w:type="spellEnd"/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 hand-held eye shower with one spray head 45°, wall mounted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ergonomically shaped handle with integrated, adjusting activation made of plastics, valve not self-closing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high-performance spray head for large-scale dispersion of water, 45° angled, with plastic spray plate, largely free of calcification, with rubber sleeves and sealed dust caps</w:t>
            </w:r>
            <w:r w:rsidRPr="001323DE">
              <w:rPr>
                <w:rFonts w:ascii="Arial" w:hAnsi="Arial" w:cs="Arial"/>
                <w:sz w:val="18"/>
                <w:szCs w:val="18"/>
                <w:lang w:val="en-US"/>
              </w:rPr>
              <w:t xml:space="preserve"> with folding mechanism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7 </w:t>
            </w:r>
            <w:proofErr w:type="spellStart"/>
            <w:r w:rsidRPr="0057325D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integrated backflow preventer to protect the drinking water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stainless steel covered hose, length 1.5 meter, water inlet ½” female, DIN-DVGW tested and certificated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robust table and wall mounting bracket with positioning of the shower, incl. fastening-parts kit with nut M28x1,5mm and 2 screws M5 for mounting difficult to access, sealing to table surface with O-Ring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57325D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two connection pipes ¾“ of stainless steel, chemical resistant green powder coated, total length 1500 mm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wall flange as T-version with 4 mounting holes of stainless steel, chemical resistant green powder coated, water inlet ¾” female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connection adapter of stainless steel, polished, with integrated automatic flow regulation 50 l/min. for a spray pattern acc. to the norms at a specified operating range of 1.5 to 3 bar dynamic water pressure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75 mm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57325D">
              <w:rPr>
                <w:rFonts w:ascii="Arial" w:hAnsi="Arial"/>
                <w:sz w:val="18"/>
                <w:szCs w:val="18"/>
                <w:lang w:val="en-US"/>
              </w:rPr>
              <w:t>, with pull rod actuation, DIN-DVGW tested and certificated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holder for pull rod made of steel, chemical resistant green powder coated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500 mm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en powder coated, projection 525</w:t>
            </w:r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 mm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57325D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7627D3" w:rsidRPr="0057325D" w:rsidRDefault="007627D3" w:rsidP="007627D3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7627D3" w:rsidRDefault="007627D3" w:rsidP="007627D3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57325D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873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617887" w:rsidRPr="00031497" w:rsidRDefault="0061788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617887" w:rsidRPr="000C04E8" w:rsidRDefault="0061788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617887" w:rsidRPr="00E36286" w:rsidRDefault="0061788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17887" w:rsidRPr="00E36286" w:rsidRDefault="0061788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617887" w:rsidRDefault="0061788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617887" w:rsidRPr="00E36286" w:rsidRDefault="0061788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7 l/min</w:t>
            </w:r>
          </w:p>
          <w:p w:rsidR="00617887" w:rsidRPr="00AA22EB" w:rsidRDefault="0061788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617887" w:rsidRPr="00AA22EB" w:rsidRDefault="0061788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617887" w:rsidRPr="00AA22EB" w:rsidRDefault="0061788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617887" w:rsidRDefault="00617887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617887" w:rsidRPr="00A3600B" w:rsidRDefault="00617887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617887" w:rsidRPr="00EB45B5" w:rsidRDefault="0061788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EB45B5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7627D3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7627D3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7627D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7627D3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rmtohlNbSuKBZuOegsdggFNZJ55ZBiPh0MFRuM3orBGE3HGUW73dUJKUI1NnV6ZCdPwZ9SOYVr+sJtDwMG7NQ==" w:salt="qDP0g0KRq2XO8rodgvAbJ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87B55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17887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7D3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A149-9CC9-4BE1-97B3-3591D4C9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3108</Characters>
  <Application>Microsoft Office Word</Application>
  <DocSecurity>8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5</cp:revision>
  <cp:lastPrinted>2014-01-03T06:33:00Z</cp:lastPrinted>
  <dcterms:created xsi:type="dcterms:W3CDTF">2020-04-28T08:36:00Z</dcterms:created>
  <dcterms:modified xsi:type="dcterms:W3CDTF">2023-03-06T11:13:00Z</dcterms:modified>
</cp:coreProperties>
</file>